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0" w:rsidRP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7158" w:rsidRP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67158" w:rsidRP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8">
        <w:rPr>
          <w:rFonts w:ascii="Times New Roman" w:hAnsi="Times New Roman" w:cs="Times New Roman"/>
          <w:b/>
          <w:sz w:val="24"/>
          <w:szCs w:val="24"/>
        </w:rPr>
        <w:t>БОХАНСКИЙ РАЙОН</w:t>
      </w:r>
    </w:p>
    <w:p w:rsidR="00667158" w:rsidRP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8">
        <w:rPr>
          <w:rFonts w:ascii="Times New Roman" w:hAnsi="Times New Roman" w:cs="Times New Roman"/>
          <w:b/>
          <w:sz w:val="24"/>
          <w:szCs w:val="24"/>
        </w:rPr>
        <w:t>МУНИЦИПАЛЬНОЕ ОБРАЗОВАНИЕ «ШАРАЛДАЙ»</w:t>
      </w:r>
    </w:p>
    <w:p w:rsidR="00667158" w:rsidRP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8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158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67158" w:rsidRDefault="00667158" w:rsidP="006671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03.02.2014г..№6                                                                                        с. Дундай</w:t>
      </w:r>
    </w:p>
    <w:p w:rsid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выделении средств</w:t>
      </w:r>
    </w:p>
    <w:p w:rsid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связи с участием муниципальн</w:t>
      </w:r>
      <w:r w:rsidR="00935A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образования в следующих мероприятиях:</w:t>
      </w:r>
    </w:p>
    <w:p w:rsid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районном конкурсе «Дангина – Баатар – Хатан»;</w:t>
      </w:r>
    </w:p>
    <w:p w:rsidR="00935A3E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5A3E">
        <w:rPr>
          <w:rFonts w:ascii="Times New Roman" w:hAnsi="Times New Roman" w:cs="Times New Roman"/>
          <w:sz w:val="24"/>
          <w:szCs w:val="24"/>
        </w:rPr>
        <w:t xml:space="preserve">районном </w:t>
      </w:r>
      <w:r>
        <w:rPr>
          <w:rFonts w:ascii="Times New Roman" w:hAnsi="Times New Roman" w:cs="Times New Roman"/>
          <w:sz w:val="24"/>
          <w:szCs w:val="24"/>
        </w:rPr>
        <w:t>конкурсе «Национальная кухня»</w:t>
      </w:r>
      <w:r w:rsidR="00935A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7158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158">
        <w:rPr>
          <w:rFonts w:ascii="Times New Roman" w:hAnsi="Times New Roman" w:cs="Times New Roman"/>
          <w:sz w:val="24"/>
          <w:szCs w:val="24"/>
        </w:rPr>
        <w:t xml:space="preserve"> проведение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67158">
        <w:rPr>
          <w:rFonts w:ascii="Times New Roman" w:hAnsi="Times New Roman" w:cs="Times New Roman"/>
          <w:sz w:val="24"/>
          <w:szCs w:val="24"/>
        </w:rPr>
        <w:t xml:space="preserve"> обряда </w:t>
      </w:r>
      <w:r w:rsidR="002633AE">
        <w:rPr>
          <w:rFonts w:ascii="Times New Roman" w:hAnsi="Times New Roman" w:cs="Times New Roman"/>
          <w:sz w:val="24"/>
          <w:szCs w:val="24"/>
        </w:rPr>
        <w:t>«</w:t>
      </w:r>
      <w:r w:rsidR="00667158">
        <w:rPr>
          <w:rFonts w:ascii="Times New Roman" w:hAnsi="Times New Roman" w:cs="Times New Roman"/>
          <w:sz w:val="24"/>
          <w:szCs w:val="24"/>
        </w:rPr>
        <w:t>Дугжуба</w:t>
      </w:r>
      <w:r w:rsidR="002633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в поселении</w:t>
      </w:r>
      <w:r w:rsidR="00667158">
        <w:rPr>
          <w:rFonts w:ascii="Times New Roman" w:hAnsi="Times New Roman" w:cs="Times New Roman"/>
          <w:sz w:val="24"/>
          <w:szCs w:val="24"/>
        </w:rPr>
        <w:t>;</w:t>
      </w: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районном конкурсе «Учитель года»</w:t>
      </w: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денежные средства в сумме 6800 рублей на расходы по подготовке и ГСМ.</w:t>
      </w: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 – собственные средства.</w:t>
      </w: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исполнением распоряжения возложить на Хойкову А.Г.</w:t>
      </w: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A3E" w:rsidRDefault="00935A3E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Батюрова В.А.</w:t>
      </w:r>
    </w:p>
    <w:p w:rsid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158" w:rsidRPr="00667158" w:rsidRDefault="00667158" w:rsidP="006671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7158" w:rsidRPr="00667158" w:rsidSect="0076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7158"/>
    <w:rsid w:val="002633AE"/>
    <w:rsid w:val="00667158"/>
    <w:rsid w:val="00762B50"/>
    <w:rsid w:val="0093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cp:lastPrinted>2014-02-28T03:50:00Z</cp:lastPrinted>
  <dcterms:created xsi:type="dcterms:W3CDTF">2014-02-28T03:34:00Z</dcterms:created>
  <dcterms:modified xsi:type="dcterms:W3CDTF">2014-04-01T05:23:00Z</dcterms:modified>
</cp:coreProperties>
</file>